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176B5" w14:textId="398C1199" w:rsidR="00521DCE" w:rsidRDefault="00C72A48" w:rsidP="00521DCE">
      <w:pPr>
        <w:pStyle w:val="NoSpacing"/>
        <w:rPr>
          <w:rFonts w:ascii="Comic Sans MS" w:hAnsi="Comic Sans MS"/>
        </w:rPr>
      </w:pPr>
      <w:r>
        <w:rPr>
          <w:noProof/>
        </w:rPr>
        <w:drawing>
          <wp:anchor distT="0" distB="0" distL="114300" distR="114300" simplePos="0" relativeHeight="251667456" behindDoc="0" locked="0" layoutInCell="1" allowOverlap="1" wp14:anchorId="2C6C3512" wp14:editId="2E7492D3">
            <wp:simplePos x="0" y="0"/>
            <wp:positionH relativeFrom="margin">
              <wp:align>left</wp:align>
            </wp:positionH>
            <wp:positionV relativeFrom="paragraph">
              <wp:posOffset>0</wp:posOffset>
            </wp:positionV>
            <wp:extent cx="1162050" cy="1103630"/>
            <wp:effectExtent l="0" t="0" r="0" b="1270"/>
            <wp:wrapSquare wrapText="bothSides"/>
            <wp:docPr id="12" name="Picture 12" descr="Web Resources - American Government and Modern World History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Resources - American Government and Modern World History wit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3E276" w14:textId="77777777" w:rsidR="00521DCE" w:rsidRDefault="00521DCE" w:rsidP="00521DCE">
      <w:pPr>
        <w:pStyle w:val="NoSpacing"/>
        <w:rPr>
          <w:rFonts w:ascii="Comic Sans MS" w:hAnsi="Comic Sans MS"/>
        </w:rPr>
      </w:pPr>
    </w:p>
    <w:p w14:paraId="47538123" w14:textId="0F06E9FA" w:rsidR="00521DCE" w:rsidRDefault="00521DCE" w:rsidP="00521DCE">
      <w:pPr>
        <w:pStyle w:val="NoSpacing"/>
        <w:jc w:val="center"/>
        <w:rPr>
          <w:rFonts w:ascii="Comic Sans MS" w:hAnsi="Comic Sans MS"/>
        </w:rPr>
      </w:pPr>
      <w:r w:rsidRPr="00207436">
        <w:rPr>
          <w:rFonts w:ascii="Comic Sans MS" w:hAnsi="Comic Sans MS"/>
          <w:sz w:val="40"/>
          <w:szCs w:val="40"/>
        </w:rPr>
        <w:t xml:space="preserve">Welcome to </w:t>
      </w:r>
      <w:r>
        <w:rPr>
          <w:rFonts w:ascii="Comic Sans MS" w:hAnsi="Comic Sans MS"/>
          <w:sz w:val="40"/>
          <w:szCs w:val="40"/>
        </w:rPr>
        <w:t>7</w:t>
      </w:r>
      <w:r w:rsidRPr="00207436">
        <w:rPr>
          <w:rFonts w:ascii="Comic Sans MS" w:hAnsi="Comic Sans MS"/>
          <w:sz w:val="40"/>
          <w:szCs w:val="40"/>
          <w:vertAlign w:val="superscript"/>
        </w:rPr>
        <w:t>th</w:t>
      </w:r>
      <w:r w:rsidRPr="00207436">
        <w:rPr>
          <w:rFonts w:ascii="Comic Sans MS" w:hAnsi="Comic Sans MS"/>
          <w:sz w:val="40"/>
          <w:szCs w:val="40"/>
        </w:rPr>
        <w:t xml:space="preserve"> grade Social Studies!</w:t>
      </w:r>
    </w:p>
    <w:p w14:paraId="698E055D" w14:textId="77777777" w:rsidR="00521DCE" w:rsidRDefault="00521DCE" w:rsidP="00521DCE">
      <w:pPr>
        <w:pStyle w:val="NoSpacing"/>
        <w:rPr>
          <w:rFonts w:ascii="Comic Sans MS" w:hAnsi="Comic Sans MS"/>
        </w:rPr>
      </w:pPr>
    </w:p>
    <w:p w14:paraId="0870AD5C" w14:textId="77777777" w:rsidR="00521DCE" w:rsidRDefault="00521DCE" w:rsidP="00521DCE">
      <w:pPr>
        <w:pStyle w:val="NoSpacing"/>
        <w:rPr>
          <w:rFonts w:ascii="Comic Sans MS" w:hAnsi="Comic Sans MS"/>
        </w:rPr>
      </w:pPr>
    </w:p>
    <w:p w14:paraId="65B75D77" w14:textId="77777777" w:rsidR="00521DCE" w:rsidRDefault="00521DCE" w:rsidP="00521DCE">
      <w:pPr>
        <w:pStyle w:val="NoSpacing"/>
        <w:rPr>
          <w:rFonts w:ascii="Comic Sans MS" w:hAnsi="Comic Sans MS"/>
        </w:rPr>
      </w:pPr>
    </w:p>
    <w:p w14:paraId="2393936B" w14:textId="77777777" w:rsidR="00521DCE" w:rsidRDefault="00521DCE" w:rsidP="00521DCE">
      <w:pPr>
        <w:pStyle w:val="NoSpacing"/>
        <w:rPr>
          <w:rFonts w:ascii="Comic Sans MS" w:hAnsi="Comic Sans MS"/>
        </w:rPr>
      </w:pPr>
      <w:r>
        <w:rPr>
          <w:rFonts w:ascii="Comic Sans MS" w:hAnsi="Comic Sans MS"/>
        </w:rPr>
        <w:t xml:space="preserve">The word </w:t>
      </w:r>
      <w:r w:rsidRPr="00207436">
        <w:rPr>
          <w:rFonts w:ascii="Comic Sans MS" w:hAnsi="Comic Sans MS"/>
          <w:i/>
        </w:rPr>
        <w:t>history</w:t>
      </w:r>
      <w:r>
        <w:rPr>
          <w:rFonts w:ascii="Comic Sans MS" w:hAnsi="Comic Sans MS"/>
        </w:rPr>
        <w:t xml:space="preserve"> comes from the Greek word “</w:t>
      </w:r>
      <w:proofErr w:type="spellStart"/>
      <w:r>
        <w:rPr>
          <w:rFonts w:ascii="Comic Sans MS" w:hAnsi="Comic Sans MS"/>
          <w:i/>
        </w:rPr>
        <w:t>historia</w:t>
      </w:r>
      <w:proofErr w:type="spellEnd"/>
      <w:r>
        <w:rPr>
          <w:rFonts w:ascii="Comic Sans MS" w:hAnsi="Comic Sans MS"/>
        </w:rPr>
        <w:t>”, which means “to learn or know by inquiry.”  In the work that follows this year, I encourage students to probe, dispute, and dig deeper – inquire.</w:t>
      </w:r>
    </w:p>
    <w:p w14:paraId="03D7C87D" w14:textId="77777777" w:rsidR="00521DCE" w:rsidRDefault="00521DCE" w:rsidP="00521DCE">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2BECFAA3" wp14:editId="3D581C80">
                <wp:simplePos x="0" y="0"/>
                <wp:positionH relativeFrom="margin">
                  <wp:align>center</wp:align>
                </wp:positionH>
                <wp:positionV relativeFrom="paragraph">
                  <wp:posOffset>128905</wp:posOffset>
                </wp:positionV>
                <wp:extent cx="2695575" cy="676275"/>
                <wp:effectExtent l="0" t="0" r="28575" b="28575"/>
                <wp:wrapNone/>
                <wp:docPr id="2" name="Wave 2"/>
                <wp:cNvGraphicFramePr/>
                <a:graphic xmlns:a="http://schemas.openxmlformats.org/drawingml/2006/main">
                  <a:graphicData uri="http://schemas.microsoft.com/office/word/2010/wordprocessingShape">
                    <wps:wsp>
                      <wps:cNvSpPr/>
                      <wps:spPr>
                        <a:xfrm>
                          <a:off x="0" y="0"/>
                          <a:ext cx="2695575" cy="676275"/>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6233C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 o:spid="_x0000_s1026" type="#_x0000_t64" style="position:absolute;margin-left:0;margin-top:10.15pt;width:212.25pt;height:53.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" adj="2700" fillcolor="#4472c4 [3204]" strokecolor="#1f3763 [1604]" strokeweight="1pt">
                <v:stroke joinstyle="miter"/>
                <w10:wrap anchorx="margin"/>
              </v:shape>
            </w:pict>
          </mc:Fallback>
        </mc:AlternateContent>
      </w:r>
    </w:p>
    <w:p w14:paraId="08331B4F" w14:textId="77777777" w:rsidR="00521DCE" w:rsidRDefault="00521DCE" w:rsidP="00521DCE">
      <w:pPr>
        <w:pStyle w:val="NoSpacing"/>
        <w:rPr>
          <w:rFonts w:ascii="Comic Sans MS" w:hAnsi="Comic Sans MS"/>
        </w:rPr>
      </w:pPr>
      <w:r w:rsidRPr="00912F31">
        <w:rPr>
          <w:rFonts w:ascii="Comic Sans MS" w:hAnsi="Comic Sans MS"/>
          <w:noProof/>
        </w:rPr>
        <mc:AlternateContent>
          <mc:Choice Requires="wps">
            <w:drawing>
              <wp:anchor distT="45720" distB="45720" distL="114300" distR="114300" simplePos="0" relativeHeight="251661312" behindDoc="0" locked="0" layoutInCell="1" allowOverlap="1" wp14:anchorId="784A39CE" wp14:editId="529895D6">
                <wp:simplePos x="0" y="0"/>
                <wp:positionH relativeFrom="column">
                  <wp:posOffset>2009775</wp:posOffset>
                </wp:positionH>
                <wp:positionV relativeFrom="paragraph">
                  <wp:posOffset>48260</wp:posOffset>
                </wp:positionV>
                <wp:extent cx="1971675"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61950"/>
                        </a:xfrm>
                        <a:prstGeom prst="rect">
                          <a:avLst/>
                        </a:prstGeom>
                        <a:noFill/>
                        <a:ln w="9525">
                          <a:noFill/>
                          <a:miter lim="800000"/>
                          <a:headEnd/>
                          <a:tailEnd/>
                        </a:ln>
                      </wps:spPr>
                      <wps:txbx>
                        <w:txbxContent>
                          <w:p w14:paraId="4DB8FB57" w14:textId="77777777" w:rsidR="00521DCE" w:rsidRPr="007E247D" w:rsidRDefault="00521DCE" w:rsidP="00521DCE">
                            <w:pPr>
                              <w:jc w:val="center"/>
                              <w:rPr>
                                <w:sz w:val="40"/>
                                <w:szCs w:val="40"/>
                              </w:rPr>
                            </w:pPr>
                            <w:r w:rsidRPr="007E247D">
                              <w:rPr>
                                <w:sz w:val="40"/>
                                <w:szCs w:val="40"/>
                              </w:rPr>
                              <w:t>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A39CE" id="_x0000_t202" coordsize="21600,21600" o:spt="202" path="m,l,21600r21600,l21600,xe">
                <v:stroke joinstyle="miter"/>
                <v:path gradientshapeok="t" o:connecttype="rect"/>
              </v:shapetype>
              <v:shape id="Text Box 2" o:spid="_x0000_s1026" type="#_x0000_t202" style="position:absolute;margin-left:158.25pt;margin-top:3.8pt;width:155.2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" filled="f" stroked="f">
                <v:textbox>
                  <w:txbxContent>
                    <w:p w14:paraId="4DB8FB57" w14:textId="77777777" w:rsidR="00521DCE" w:rsidRPr="007E247D" w:rsidRDefault="00521DCE" w:rsidP="00521DCE">
                      <w:pPr>
                        <w:jc w:val="center"/>
                        <w:rPr>
                          <w:sz w:val="40"/>
                          <w:szCs w:val="40"/>
                        </w:rPr>
                      </w:pPr>
                      <w:r w:rsidRPr="007E247D">
                        <w:rPr>
                          <w:sz w:val="40"/>
                          <w:szCs w:val="40"/>
                        </w:rPr>
                        <w:t>Curriculum</w:t>
                      </w:r>
                    </w:p>
                  </w:txbxContent>
                </v:textbox>
                <w10:wrap type="square"/>
              </v:shape>
            </w:pict>
          </mc:Fallback>
        </mc:AlternateContent>
      </w:r>
    </w:p>
    <w:p w14:paraId="2BAB6C82" w14:textId="77777777" w:rsidR="00521DCE" w:rsidRDefault="00521DCE" w:rsidP="00521DCE">
      <w:pPr>
        <w:pStyle w:val="NoSpacing"/>
        <w:rPr>
          <w:rFonts w:ascii="Comic Sans MS" w:hAnsi="Comic Sans MS"/>
        </w:rPr>
      </w:pPr>
    </w:p>
    <w:p w14:paraId="6A6E83A7" w14:textId="77777777" w:rsidR="00521DCE" w:rsidRDefault="00521DCE" w:rsidP="00521DCE">
      <w:pPr>
        <w:pStyle w:val="NoSpacing"/>
        <w:rPr>
          <w:rFonts w:ascii="Comic Sans MS" w:hAnsi="Comic Sans MS"/>
        </w:rPr>
      </w:pPr>
    </w:p>
    <w:p w14:paraId="2CBD8200" w14:textId="77777777" w:rsidR="00521DCE" w:rsidRDefault="00521DCE" w:rsidP="00521DCE">
      <w:pPr>
        <w:pStyle w:val="NoSpacing"/>
        <w:rPr>
          <w:rFonts w:ascii="Comic Sans MS" w:hAnsi="Comic Sans MS"/>
        </w:rPr>
      </w:pPr>
    </w:p>
    <w:p w14:paraId="536E8BDC" w14:textId="52248B0E" w:rsidR="00521DCE" w:rsidRDefault="00521DCE" w:rsidP="00521DCE">
      <w:pPr>
        <w:pStyle w:val="NoSpacing"/>
        <w:rPr>
          <w:rFonts w:ascii="Comic Sans MS" w:hAnsi="Comic Sans MS"/>
        </w:rPr>
      </w:pPr>
      <w:r>
        <w:rPr>
          <w:rFonts w:ascii="Comic Sans MS" w:hAnsi="Comic Sans MS"/>
        </w:rPr>
        <w:t xml:space="preserve">This year, we will study </w:t>
      </w:r>
      <w:r>
        <w:rPr>
          <w:rFonts w:ascii="Comic Sans MS" w:hAnsi="Comic Sans MS"/>
        </w:rPr>
        <w:t>the modern world, its revolutions and evolutions and how these political, social, philosophical, technological, and economic changes shape our world today.  Our studies will include an introduction on culture followed by a historical investigation according to the syllabus that I have laid out below.</w:t>
      </w:r>
    </w:p>
    <w:p w14:paraId="5EF777FE" w14:textId="56C3384B" w:rsidR="00C72A48" w:rsidRDefault="00C72A48" w:rsidP="00521DCE">
      <w:pPr>
        <w:pStyle w:val="NoSpacing"/>
        <w:rPr>
          <w:rFonts w:ascii="Comic Sans MS" w:hAnsi="Comic Sans MS"/>
        </w:rPr>
      </w:pPr>
    </w:p>
    <w:p w14:paraId="01CEF569" w14:textId="77777777" w:rsidR="00C72A48" w:rsidRPr="00C72A48" w:rsidRDefault="00C72A48" w:rsidP="00C72A48">
      <w:pPr>
        <w:rPr>
          <w:rFonts w:ascii="Comic Sans MS" w:hAnsi="Comic Sans MS"/>
          <w:b/>
        </w:rPr>
      </w:pPr>
      <w:r w:rsidRPr="00C72A48">
        <w:rPr>
          <w:rFonts w:ascii="Comic Sans MS" w:hAnsi="Comic Sans MS"/>
          <w:b/>
        </w:rPr>
        <w:t>Rebirth and Reinvention</w:t>
      </w:r>
    </w:p>
    <w:p w14:paraId="7BA97D21" w14:textId="77777777" w:rsidR="00C72A48" w:rsidRPr="00C72A48" w:rsidRDefault="00C72A48" w:rsidP="00C72A48">
      <w:pPr>
        <w:rPr>
          <w:rFonts w:ascii="Comic Sans MS" w:hAnsi="Comic Sans MS"/>
        </w:rPr>
      </w:pPr>
      <w:r w:rsidRPr="00C72A48">
        <w:rPr>
          <w:rFonts w:ascii="Comic Sans MS" w:hAnsi="Comic Sans MS"/>
        </w:rPr>
        <w:t>This unit will focus on the end of the Middle Ages and the rise of new thought in art, culture, politics, and society. Students will explore the development of new political thought, such as that found in the works of Machiavelli, and new approaches to art, such as Leonardo and Michelangelo. They will also explore growing religious conflicts and division with the Christian and non-Christian world.</w:t>
      </w:r>
    </w:p>
    <w:p w14:paraId="30325FD7" w14:textId="77777777" w:rsidR="00C72A48" w:rsidRPr="00C72A48" w:rsidRDefault="00C72A48" w:rsidP="00C72A48">
      <w:pPr>
        <w:rPr>
          <w:rFonts w:ascii="Comic Sans MS" w:hAnsi="Comic Sans MS"/>
          <w:b/>
        </w:rPr>
      </w:pPr>
      <w:r w:rsidRPr="00C72A48">
        <w:rPr>
          <w:rFonts w:ascii="Comic Sans MS" w:hAnsi="Comic Sans MS"/>
          <w:b/>
        </w:rPr>
        <w:t>Exploration and Settlement and Empire Building</w:t>
      </w:r>
    </w:p>
    <w:p w14:paraId="17938776" w14:textId="77777777" w:rsidR="00C72A48" w:rsidRPr="00C72A48" w:rsidRDefault="00C72A48" w:rsidP="00C72A48">
      <w:pPr>
        <w:rPr>
          <w:rFonts w:ascii="Comic Sans MS" w:hAnsi="Comic Sans MS"/>
        </w:rPr>
      </w:pPr>
      <w:r w:rsidRPr="00C72A48">
        <w:rPr>
          <w:rFonts w:ascii="Comic Sans MS" w:hAnsi="Comic Sans MS"/>
        </w:rPr>
        <w:t>During this unit, students will explore the consequences of increased global interaction between 1450 and 1770, including the expansion of empires, the rise of mercantilism, and the establishment of cross-continental colonies, with a focus on factors driving migration.</w:t>
      </w:r>
    </w:p>
    <w:p w14:paraId="11C070DE" w14:textId="53080338" w:rsidR="00C72A48" w:rsidRPr="00C72A48" w:rsidRDefault="00C72A48" w:rsidP="00C72A48">
      <w:pPr>
        <w:rPr>
          <w:rFonts w:ascii="Comic Sans MS" w:hAnsi="Comic Sans MS"/>
          <w:b/>
        </w:rPr>
      </w:pPr>
      <w:r w:rsidRPr="00C72A48">
        <w:rPr>
          <w:rFonts w:ascii="Comic Sans MS" w:hAnsi="Comic Sans MS"/>
          <w:b/>
        </w:rPr>
        <w:t>The Revolutionary World</w:t>
      </w:r>
    </w:p>
    <w:p w14:paraId="1EB6B491" w14:textId="77777777" w:rsidR="00C72A48" w:rsidRPr="00C72A48" w:rsidRDefault="00C72A48" w:rsidP="00C72A48">
      <w:pPr>
        <w:rPr>
          <w:rFonts w:ascii="Comic Sans MS" w:hAnsi="Comic Sans MS"/>
        </w:rPr>
      </w:pPr>
      <w:r w:rsidRPr="00C72A48">
        <w:rPr>
          <w:rFonts w:ascii="Comic Sans MS" w:hAnsi="Comic Sans MS"/>
        </w:rPr>
        <w:t>Students will examine the major global revolutions (political, social, technological, and economic) between 1750 and 1917, exploring changes in life, political and economic organization, agriculture, and industry that impacted global societies in this period.</w:t>
      </w:r>
    </w:p>
    <w:p w14:paraId="656E66D1" w14:textId="77777777" w:rsidR="005D541A" w:rsidRDefault="005D541A" w:rsidP="00C72A48">
      <w:pPr>
        <w:rPr>
          <w:rFonts w:ascii="Comic Sans MS" w:hAnsi="Comic Sans MS"/>
          <w:b/>
        </w:rPr>
      </w:pPr>
    </w:p>
    <w:p w14:paraId="6239CFD4" w14:textId="43BDDA59" w:rsidR="00C72A48" w:rsidRPr="00C72A48" w:rsidRDefault="00C72A48" w:rsidP="00C72A48">
      <w:pPr>
        <w:rPr>
          <w:rFonts w:ascii="Comic Sans MS" w:hAnsi="Comic Sans MS"/>
          <w:b/>
        </w:rPr>
      </w:pPr>
      <w:r w:rsidRPr="00C72A48">
        <w:rPr>
          <w:rFonts w:ascii="Comic Sans MS" w:hAnsi="Comic Sans MS"/>
          <w:b/>
        </w:rPr>
        <w:lastRenderedPageBreak/>
        <w:t>The Age of Modern War</w:t>
      </w:r>
    </w:p>
    <w:p w14:paraId="5EE6D7D9" w14:textId="77777777" w:rsidR="00C72A48" w:rsidRPr="00C72A48" w:rsidRDefault="00C72A48" w:rsidP="00C72A48">
      <w:pPr>
        <w:rPr>
          <w:rFonts w:ascii="Comic Sans MS" w:hAnsi="Comic Sans MS"/>
        </w:rPr>
      </w:pPr>
      <w:r w:rsidRPr="00C72A48">
        <w:rPr>
          <w:rFonts w:ascii="Comic Sans MS" w:hAnsi="Comic Sans MS"/>
        </w:rPr>
        <w:t xml:space="preserve">Students will </w:t>
      </w:r>
      <w:proofErr w:type="gramStart"/>
      <w:r w:rsidRPr="00C72A48">
        <w:rPr>
          <w:rFonts w:ascii="Comic Sans MS" w:hAnsi="Comic Sans MS"/>
        </w:rPr>
        <w:t>take a look</w:t>
      </w:r>
      <w:proofErr w:type="gramEnd"/>
      <w:r w:rsidRPr="00C72A48">
        <w:rPr>
          <w:rFonts w:ascii="Comic Sans MS" w:hAnsi="Comic Sans MS"/>
        </w:rPr>
        <w:t xml:space="preserve"> at the chaotic and influential era between 1914 and 1945. This would involve examining the causes and consequences of the two world wars, as well as global political and economic changes that led to the collapse of the old global order and the rise of the two superpowers, the United States and the Soviet Union.</w:t>
      </w:r>
    </w:p>
    <w:p w14:paraId="58F385E2" w14:textId="77777777" w:rsidR="00C72A48" w:rsidRPr="00C72A48" w:rsidRDefault="00C72A48" w:rsidP="00C72A48">
      <w:pPr>
        <w:rPr>
          <w:rFonts w:ascii="Comic Sans MS" w:hAnsi="Comic Sans MS"/>
          <w:b/>
        </w:rPr>
      </w:pPr>
      <w:r w:rsidRPr="00C72A48">
        <w:rPr>
          <w:rFonts w:ascii="Comic Sans MS" w:hAnsi="Comic Sans MS"/>
          <w:b/>
        </w:rPr>
        <w:t>Conflict and Concession</w:t>
      </w:r>
    </w:p>
    <w:p w14:paraId="11641814" w14:textId="77777777" w:rsidR="00C72A48" w:rsidRPr="00C72A48" w:rsidRDefault="00C72A48" w:rsidP="00C72A48">
      <w:pPr>
        <w:rPr>
          <w:rFonts w:ascii="Comic Sans MS" w:hAnsi="Comic Sans MS"/>
        </w:rPr>
      </w:pPr>
      <w:r w:rsidRPr="00C72A48">
        <w:rPr>
          <w:rFonts w:ascii="Comic Sans MS" w:hAnsi="Comic Sans MS"/>
        </w:rPr>
        <w:t>This unit shall investigate the world between 1945 and 2000, considering the impact of global international relationships in regions across the world, including the end of traditional European empires, the rise of non-European post-war powers, and the development of new political and economic alliances.</w:t>
      </w:r>
    </w:p>
    <w:p w14:paraId="78E062EE" w14:textId="53403F91" w:rsidR="00C72A48" w:rsidRDefault="00C72A48" w:rsidP="00521DCE">
      <w:pPr>
        <w:pStyle w:val="NoSpacing"/>
        <w:rPr>
          <w:rFonts w:ascii="Comic Sans MS" w:hAnsi="Comic Sans MS"/>
        </w:rPr>
      </w:pPr>
    </w:p>
    <w:p w14:paraId="62D3884C" w14:textId="2C70E3BE" w:rsidR="00C72A48" w:rsidRDefault="00C72A48" w:rsidP="00C72A48">
      <w:pPr>
        <w:pStyle w:val="NoSpacing"/>
        <w:jc w:val="center"/>
        <w:rPr>
          <w:rFonts w:ascii="Comic Sans MS" w:hAnsi="Comic Sans MS"/>
        </w:rPr>
      </w:pPr>
      <w:r w:rsidRPr="00912F31">
        <w:rPr>
          <w:rFonts w:ascii="Comic Sans MS" w:hAnsi="Comic Sans MS"/>
          <w:noProof/>
        </w:rPr>
        <mc:AlternateContent>
          <mc:Choice Requires="wps">
            <w:drawing>
              <wp:anchor distT="45720" distB="45720" distL="114300" distR="114300" simplePos="0" relativeHeight="251662336" behindDoc="0" locked="0" layoutInCell="1" allowOverlap="1" wp14:anchorId="42B91247" wp14:editId="2FBC2CD4">
                <wp:simplePos x="0" y="0"/>
                <wp:positionH relativeFrom="margin">
                  <wp:posOffset>2000250</wp:posOffset>
                </wp:positionH>
                <wp:positionV relativeFrom="paragraph">
                  <wp:posOffset>149860</wp:posOffset>
                </wp:positionV>
                <wp:extent cx="2028825" cy="447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47675"/>
                        </a:xfrm>
                        <a:prstGeom prst="rect">
                          <a:avLst/>
                        </a:prstGeom>
                        <a:noFill/>
                        <a:ln w="9525">
                          <a:noFill/>
                          <a:miter lim="800000"/>
                          <a:headEnd/>
                          <a:tailEnd/>
                        </a:ln>
                      </wps:spPr>
                      <wps:txbx>
                        <w:txbxContent>
                          <w:p w14:paraId="29F3F7DE" w14:textId="77777777" w:rsidR="00521DCE" w:rsidRPr="007E247D" w:rsidRDefault="00521DCE" w:rsidP="00521DCE">
                            <w:pPr>
                              <w:jc w:val="center"/>
                              <w:rPr>
                                <w:sz w:val="40"/>
                                <w:szCs w:val="40"/>
                              </w:rPr>
                            </w:pPr>
                            <w:r>
                              <w:rPr>
                                <w:sz w:val="40"/>
                                <w:szCs w:val="40"/>
                              </w:rPr>
                              <w:t>Grading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1247" id="_x0000_s1027" type="#_x0000_t202" style="position:absolute;left:0;text-align:left;margin-left:157.5pt;margin-top:11.8pt;width:159.75pt;height:3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" filled="f" stroked="f">
                <v:textbox>
                  <w:txbxContent>
                    <w:p w14:paraId="29F3F7DE" w14:textId="77777777" w:rsidR="00521DCE" w:rsidRPr="007E247D" w:rsidRDefault="00521DCE" w:rsidP="00521DCE">
                      <w:pPr>
                        <w:jc w:val="center"/>
                        <w:rPr>
                          <w:sz w:val="40"/>
                          <w:szCs w:val="40"/>
                        </w:rPr>
                      </w:pPr>
                      <w:r>
                        <w:rPr>
                          <w:sz w:val="40"/>
                          <w:szCs w:val="40"/>
                        </w:rPr>
                        <w:t>Grading</w:t>
                      </w:r>
                    </w:p>
                  </w:txbxContent>
                </v:textbox>
                <w10:wrap anchorx="margin"/>
              </v:shape>
            </w:pict>
          </mc:Fallback>
        </mc:AlternateContent>
      </w:r>
      <w:r w:rsidRPr="007E247D">
        <w:rPr>
          <w:noProof/>
          <w:sz w:val="40"/>
          <w:szCs w:val="40"/>
        </w:rPr>
        <w:drawing>
          <wp:inline distT="0" distB="0" distL="0" distR="0" wp14:anchorId="27BEE1F5" wp14:editId="60EF436D">
            <wp:extent cx="2697480" cy="67683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7480" cy="676833"/>
                    </a:xfrm>
                    <a:prstGeom prst="rect">
                      <a:avLst/>
                    </a:prstGeom>
                    <a:noFill/>
                    <a:ln>
                      <a:noFill/>
                    </a:ln>
                  </pic:spPr>
                </pic:pic>
              </a:graphicData>
            </a:graphic>
          </wp:inline>
        </w:drawing>
      </w:r>
    </w:p>
    <w:p w14:paraId="52F851BC" w14:textId="7F3634C1" w:rsidR="00521DCE" w:rsidRDefault="00C72A48" w:rsidP="00521DCE">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63360" behindDoc="1" locked="0" layoutInCell="1" allowOverlap="1" wp14:anchorId="5A577762" wp14:editId="275B0935">
                <wp:simplePos x="0" y="0"/>
                <wp:positionH relativeFrom="column">
                  <wp:posOffset>600075</wp:posOffset>
                </wp:positionH>
                <wp:positionV relativeFrom="paragraph">
                  <wp:posOffset>11430</wp:posOffset>
                </wp:positionV>
                <wp:extent cx="4533900" cy="1095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533900" cy="1095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75334" id="Rectangle 5" o:spid="_x0000_s1026" style="position:absolute;margin-left:47.25pt;margin-top:.9pt;width:357pt;height:86.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" fillcolor="white [3201]" strokecolor="black [3200]" strokeweight="1pt"/>
            </w:pict>
          </mc:Fallback>
        </mc:AlternateContent>
      </w:r>
    </w:p>
    <w:p w14:paraId="5D97A2C4" w14:textId="77777777" w:rsidR="00521DCE" w:rsidRPr="00C72A48" w:rsidRDefault="00521DCE" w:rsidP="00C72A48">
      <w:pPr>
        <w:pStyle w:val="NoSpacing"/>
        <w:jc w:val="center"/>
        <w:rPr>
          <w:rFonts w:ascii="Comic Sans MS" w:hAnsi="Comic Sans MS"/>
        </w:rPr>
      </w:pPr>
      <w:r w:rsidRPr="00C72A48">
        <w:rPr>
          <w:rFonts w:ascii="Comic Sans MS" w:hAnsi="Comic Sans MS"/>
        </w:rPr>
        <w:t>Classwork/Homework --------- 40%</w:t>
      </w:r>
    </w:p>
    <w:p w14:paraId="1D4C3330" w14:textId="77777777" w:rsidR="00521DCE" w:rsidRPr="00C72A48" w:rsidRDefault="00521DCE" w:rsidP="00521DCE">
      <w:pPr>
        <w:pStyle w:val="NoSpacing"/>
        <w:jc w:val="center"/>
        <w:rPr>
          <w:rFonts w:ascii="Comic Sans MS" w:hAnsi="Comic Sans MS"/>
        </w:rPr>
      </w:pPr>
      <w:r w:rsidRPr="00C72A48">
        <w:rPr>
          <w:rFonts w:ascii="Comic Sans MS" w:hAnsi="Comic Sans MS"/>
        </w:rPr>
        <w:t>Tests/Projects ---------------- 30%</w:t>
      </w:r>
    </w:p>
    <w:p w14:paraId="0F548731" w14:textId="77777777" w:rsidR="00521DCE" w:rsidRPr="00C72A48" w:rsidRDefault="00521DCE" w:rsidP="00521DCE">
      <w:pPr>
        <w:pStyle w:val="NoSpacing"/>
        <w:jc w:val="center"/>
        <w:rPr>
          <w:rFonts w:ascii="Comic Sans MS" w:hAnsi="Comic Sans MS"/>
        </w:rPr>
      </w:pPr>
      <w:r w:rsidRPr="00C72A48">
        <w:rPr>
          <w:rFonts w:ascii="Comic Sans MS" w:hAnsi="Comic Sans MS"/>
        </w:rPr>
        <w:t>Quiz ---------------------------- 20%</w:t>
      </w:r>
    </w:p>
    <w:p w14:paraId="38D3129B" w14:textId="77777777" w:rsidR="00521DCE" w:rsidRPr="00C72A48" w:rsidRDefault="00521DCE" w:rsidP="00521DCE">
      <w:pPr>
        <w:pStyle w:val="NoSpacing"/>
        <w:jc w:val="center"/>
        <w:rPr>
          <w:rFonts w:ascii="Comic Sans MS" w:hAnsi="Comic Sans MS"/>
        </w:rPr>
      </w:pPr>
      <w:r w:rsidRPr="00C72A48">
        <w:rPr>
          <w:rFonts w:ascii="Comic Sans MS" w:hAnsi="Comic Sans MS"/>
        </w:rPr>
        <w:t>Notebooks --------------------- 10%</w:t>
      </w:r>
    </w:p>
    <w:p w14:paraId="43DBAE41" w14:textId="77777777" w:rsidR="00C72A48" w:rsidRDefault="00C72A48" w:rsidP="00521DCE">
      <w:pPr>
        <w:pStyle w:val="NoSpacing"/>
        <w:rPr>
          <w:noProof/>
          <w:sz w:val="40"/>
          <w:szCs w:val="40"/>
        </w:rPr>
      </w:pPr>
    </w:p>
    <w:p w14:paraId="147D99CE" w14:textId="14A23E9D" w:rsidR="00521DCE" w:rsidRDefault="00C72A48" w:rsidP="00C72A48">
      <w:pPr>
        <w:pStyle w:val="NoSpacing"/>
        <w:jc w:val="center"/>
        <w:rPr>
          <w:rFonts w:ascii="Comic Sans MS" w:hAnsi="Comic Sans MS"/>
          <w:sz w:val="48"/>
          <w:szCs w:val="48"/>
        </w:rPr>
      </w:pPr>
      <w:r w:rsidRPr="00912F31">
        <w:rPr>
          <w:rFonts w:ascii="Comic Sans MS" w:hAnsi="Comic Sans MS"/>
          <w:noProof/>
        </w:rPr>
        <mc:AlternateContent>
          <mc:Choice Requires="wps">
            <w:drawing>
              <wp:anchor distT="45720" distB="45720" distL="114300" distR="114300" simplePos="0" relativeHeight="251664384" behindDoc="0" locked="0" layoutInCell="1" allowOverlap="1" wp14:anchorId="59B05E89" wp14:editId="1938A349">
                <wp:simplePos x="0" y="0"/>
                <wp:positionH relativeFrom="margin">
                  <wp:posOffset>2052955</wp:posOffset>
                </wp:positionH>
                <wp:positionV relativeFrom="paragraph">
                  <wp:posOffset>160020</wp:posOffset>
                </wp:positionV>
                <wp:extent cx="2028825" cy="4476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47675"/>
                        </a:xfrm>
                        <a:prstGeom prst="rect">
                          <a:avLst/>
                        </a:prstGeom>
                        <a:noFill/>
                        <a:ln w="9525">
                          <a:noFill/>
                          <a:miter lim="800000"/>
                          <a:headEnd/>
                          <a:tailEnd/>
                        </a:ln>
                      </wps:spPr>
                      <wps:txbx>
                        <w:txbxContent>
                          <w:p w14:paraId="2A78BF5E" w14:textId="77777777" w:rsidR="00521DCE" w:rsidRPr="007E247D" w:rsidRDefault="00521DCE" w:rsidP="00521DCE">
                            <w:pPr>
                              <w:jc w:val="center"/>
                              <w:rPr>
                                <w:sz w:val="40"/>
                                <w:szCs w:val="40"/>
                              </w:rPr>
                            </w:pPr>
                            <w:r>
                              <w:rPr>
                                <w:sz w:val="40"/>
                                <w:szCs w:val="40"/>
                              </w:rPr>
                              <w:t>Supplies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5E89" id="_x0000_s1028" type="#_x0000_t202" style="position:absolute;left:0;text-align:left;margin-left:161.65pt;margin-top:12.6pt;width:159.75pt;height:3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" filled="f" stroked="f">
                <v:textbox>
                  <w:txbxContent>
                    <w:p w14:paraId="2A78BF5E" w14:textId="77777777" w:rsidR="00521DCE" w:rsidRPr="007E247D" w:rsidRDefault="00521DCE" w:rsidP="00521DCE">
                      <w:pPr>
                        <w:jc w:val="center"/>
                        <w:rPr>
                          <w:sz w:val="40"/>
                          <w:szCs w:val="40"/>
                        </w:rPr>
                      </w:pPr>
                      <w:r>
                        <w:rPr>
                          <w:sz w:val="40"/>
                          <w:szCs w:val="40"/>
                        </w:rPr>
                        <w:t>Supplies</w:t>
                      </w:r>
                    </w:p>
                  </w:txbxContent>
                </v:textbox>
                <w10:wrap anchorx="margin"/>
              </v:shape>
            </w:pict>
          </mc:Fallback>
        </mc:AlternateContent>
      </w:r>
      <w:r w:rsidRPr="007E247D">
        <w:rPr>
          <w:noProof/>
          <w:sz w:val="40"/>
          <w:szCs w:val="40"/>
        </w:rPr>
        <w:drawing>
          <wp:inline distT="0" distB="0" distL="0" distR="0" wp14:anchorId="7DB4D2E8" wp14:editId="1D0C020C">
            <wp:extent cx="2697480" cy="67683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7480" cy="676833"/>
                    </a:xfrm>
                    <a:prstGeom prst="rect">
                      <a:avLst/>
                    </a:prstGeom>
                    <a:noFill/>
                    <a:ln>
                      <a:noFill/>
                    </a:ln>
                  </pic:spPr>
                </pic:pic>
              </a:graphicData>
            </a:graphic>
          </wp:inline>
        </w:drawing>
      </w:r>
    </w:p>
    <w:p w14:paraId="4236D695" w14:textId="02A16E11" w:rsidR="00521DCE" w:rsidRPr="00C72A48" w:rsidRDefault="00C72A48" w:rsidP="00C72A48">
      <w:pPr>
        <w:pStyle w:val="NoSpacing"/>
        <w:jc w:val="center"/>
        <w:rPr>
          <w:rFonts w:ascii="Comic Sans MS" w:hAnsi="Comic Sans MS"/>
        </w:rPr>
      </w:pPr>
      <w:r>
        <w:rPr>
          <w:rFonts w:ascii="Comic Sans MS" w:hAnsi="Comic Sans MS"/>
          <w:noProof/>
          <w:sz w:val="36"/>
          <w:szCs w:val="36"/>
        </w:rPr>
        <mc:AlternateContent>
          <mc:Choice Requires="wps">
            <w:drawing>
              <wp:anchor distT="0" distB="0" distL="114300" distR="114300" simplePos="0" relativeHeight="251665408" behindDoc="1" locked="0" layoutInCell="1" allowOverlap="1" wp14:anchorId="00314F6C" wp14:editId="344337C2">
                <wp:simplePos x="0" y="0"/>
                <wp:positionH relativeFrom="column">
                  <wp:posOffset>1971675</wp:posOffset>
                </wp:positionH>
                <wp:positionV relativeFrom="paragraph">
                  <wp:posOffset>6986</wp:posOffset>
                </wp:positionV>
                <wp:extent cx="2066925" cy="666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66925" cy="666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A15B4" id="Rectangle 8" o:spid="_x0000_s1026" style="position:absolute;margin-left:155.25pt;margin-top:.55pt;width:162.75pt;height:5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" fillcolor="white [3201]" strokecolor="black [3200]" strokeweight="1pt"/>
            </w:pict>
          </mc:Fallback>
        </mc:AlternateContent>
      </w:r>
      <w:r w:rsidR="00521DCE" w:rsidRPr="00C72A48">
        <w:rPr>
          <w:rFonts w:ascii="Comic Sans MS" w:hAnsi="Comic Sans MS"/>
        </w:rPr>
        <w:t>Notebook</w:t>
      </w:r>
    </w:p>
    <w:p w14:paraId="4CD2EA52" w14:textId="77777777" w:rsidR="00521DCE" w:rsidRPr="00C72A48" w:rsidRDefault="00521DCE" w:rsidP="00521DCE">
      <w:pPr>
        <w:pStyle w:val="NoSpacing"/>
        <w:jc w:val="center"/>
        <w:rPr>
          <w:rFonts w:ascii="Comic Sans MS" w:hAnsi="Comic Sans MS"/>
        </w:rPr>
      </w:pPr>
      <w:r w:rsidRPr="00C72A48">
        <w:rPr>
          <w:rFonts w:ascii="Comic Sans MS" w:hAnsi="Comic Sans MS"/>
        </w:rPr>
        <w:t>Pen/Pencil</w:t>
      </w:r>
    </w:p>
    <w:p w14:paraId="52741D9C" w14:textId="77777777" w:rsidR="00521DCE" w:rsidRPr="00C72A48" w:rsidRDefault="00521DCE" w:rsidP="00521DCE">
      <w:pPr>
        <w:pStyle w:val="NoSpacing"/>
        <w:jc w:val="center"/>
        <w:rPr>
          <w:rFonts w:ascii="Comic Sans MS" w:hAnsi="Comic Sans MS"/>
        </w:rPr>
      </w:pPr>
      <w:r w:rsidRPr="00C72A48">
        <w:rPr>
          <w:rFonts w:ascii="Comic Sans MS" w:hAnsi="Comic Sans MS"/>
        </w:rPr>
        <w:t>Colored Pencils</w:t>
      </w:r>
    </w:p>
    <w:p w14:paraId="4BA0D0FF" w14:textId="77777777" w:rsidR="00521DCE" w:rsidRDefault="00521DCE" w:rsidP="00521DCE">
      <w:pPr>
        <w:pStyle w:val="NoSpacing"/>
        <w:rPr>
          <w:rFonts w:ascii="Comic Sans MS" w:hAnsi="Comic Sans MS"/>
        </w:rPr>
      </w:pPr>
    </w:p>
    <w:p w14:paraId="737EB2FB" w14:textId="77777777" w:rsidR="00521DCE" w:rsidRDefault="00521DCE" w:rsidP="00521DCE">
      <w:pPr>
        <w:pStyle w:val="NoSpacing"/>
        <w:rPr>
          <w:rFonts w:ascii="Comic Sans MS" w:hAnsi="Comic Sans MS"/>
        </w:rPr>
      </w:pPr>
    </w:p>
    <w:p w14:paraId="5EA53A0C" w14:textId="77777777" w:rsidR="00521DCE" w:rsidRDefault="00521DCE" w:rsidP="00521DCE">
      <w:pPr>
        <w:pStyle w:val="NoSpacing"/>
        <w:jc w:val="center"/>
        <w:rPr>
          <w:rFonts w:ascii="Comic Sans MS" w:hAnsi="Comic Sans MS"/>
        </w:rPr>
      </w:pPr>
      <w:r w:rsidRPr="00912F31">
        <w:rPr>
          <w:rFonts w:ascii="Comic Sans MS" w:hAnsi="Comic Sans MS"/>
          <w:noProof/>
        </w:rPr>
        <mc:AlternateContent>
          <mc:Choice Requires="wps">
            <w:drawing>
              <wp:anchor distT="45720" distB="45720" distL="114300" distR="114300" simplePos="0" relativeHeight="251666432" behindDoc="0" locked="0" layoutInCell="1" allowOverlap="1" wp14:anchorId="3B311054" wp14:editId="644C3D0E">
                <wp:simplePos x="0" y="0"/>
                <wp:positionH relativeFrom="margin">
                  <wp:align>center</wp:align>
                </wp:positionH>
                <wp:positionV relativeFrom="paragraph">
                  <wp:posOffset>102235</wp:posOffset>
                </wp:positionV>
                <wp:extent cx="2028825" cy="4476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47675"/>
                        </a:xfrm>
                        <a:prstGeom prst="rect">
                          <a:avLst/>
                        </a:prstGeom>
                        <a:noFill/>
                        <a:ln w="9525">
                          <a:noFill/>
                          <a:miter lim="800000"/>
                          <a:headEnd/>
                          <a:tailEnd/>
                        </a:ln>
                      </wps:spPr>
                      <wps:txbx>
                        <w:txbxContent>
                          <w:p w14:paraId="70BCB74C" w14:textId="77777777" w:rsidR="00521DCE" w:rsidRPr="007E247D" w:rsidRDefault="00521DCE" w:rsidP="00521DCE">
                            <w:pPr>
                              <w:jc w:val="center"/>
                              <w:rPr>
                                <w:sz w:val="40"/>
                                <w:szCs w:val="40"/>
                              </w:rPr>
                            </w:pPr>
                            <w:r>
                              <w:rPr>
                                <w:sz w:val="40"/>
                                <w:szCs w:val="40"/>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1054" id="_x0000_s1029" type="#_x0000_t202" style="position:absolute;left:0;text-align:left;margin-left:0;margin-top:8.05pt;width:159.75pt;height:35.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" filled="f" stroked="f">
                <v:textbox>
                  <w:txbxContent>
                    <w:p w14:paraId="70BCB74C" w14:textId="77777777" w:rsidR="00521DCE" w:rsidRPr="007E247D" w:rsidRDefault="00521DCE" w:rsidP="00521DCE">
                      <w:pPr>
                        <w:jc w:val="center"/>
                        <w:rPr>
                          <w:sz w:val="40"/>
                          <w:szCs w:val="40"/>
                        </w:rPr>
                      </w:pPr>
                      <w:r>
                        <w:rPr>
                          <w:sz w:val="40"/>
                          <w:szCs w:val="40"/>
                        </w:rPr>
                        <w:t>Contact</w:t>
                      </w:r>
                    </w:p>
                  </w:txbxContent>
                </v:textbox>
                <w10:wrap anchorx="margin"/>
              </v:shape>
            </w:pict>
          </mc:Fallback>
        </mc:AlternateContent>
      </w:r>
      <w:r w:rsidRPr="007E247D">
        <w:rPr>
          <w:noProof/>
          <w:sz w:val="40"/>
          <w:szCs w:val="40"/>
        </w:rPr>
        <w:drawing>
          <wp:inline distT="0" distB="0" distL="0" distR="0" wp14:anchorId="5BCF3A6B" wp14:editId="38011022">
            <wp:extent cx="2697480" cy="67683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7480" cy="676833"/>
                    </a:xfrm>
                    <a:prstGeom prst="rect">
                      <a:avLst/>
                    </a:prstGeom>
                    <a:noFill/>
                    <a:ln>
                      <a:noFill/>
                    </a:ln>
                  </pic:spPr>
                </pic:pic>
              </a:graphicData>
            </a:graphic>
          </wp:inline>
        </w:drawing>
      </w:r>
    </w:p>
    <w:p w14:paraId="03B0C9BC" w14:textId="77777777" w:rsidR="00521DCE" w:rsidRDefault="00521DCE" w:rsidP="00521DCE">
      <w:pPr>
        <w:pStyle w:val="NoSpacing"/>
        <w:jc w:val="center"/>
        <w:rPr>
          <w:rFonts w:ascii="Comic Sans MS" w:hAnsi="Comic Sans MS"/>
        </w:rPr>
      </w:pPr>
    </w:p>
    <w:p w14:paraId="3037EFF0" w14:textId="77777777" w:rsidR="00521DCE" w:rsidRDefault="00521DCE" w:rsidP="00521DCE">
      <w:pPr>
        <w:pStyle w:val="NoSpacing"/>
        <w:rPr>
          <w:rFonts w:ascii="Comic Sans MS" w:hAnsi="Comic Sans MS"/>
        </w:rPr>
      </w:pPr>
      <w:r>
        <w:rPr>
          <w:rFonts w:ascii="Comic Sans MS" w:hAnsi="Comic Sans MS"/>
        </w:rPr>
        <w:t xml:space="preserve">Email: </w:t>
      </w:r>
      <w:hyperlink r:id="rId7" w:history="1">
        <w:r w:rsidRPr="00721264">
          <w:rPr>
            <w:rStyle w:val="Hyperlink"/>
            <w:rFonts w:ascii="Comic Sans MS" w:hAnsi="Comic Sans MS"/>
          </w:rPr>
          <w:t>heedens@gcsnc.com</w:t>
        </w:r>
      </w:hyperlink>
      <w:r>
        <w:rPr>
          <w:rFonts w:ascii="Comic Sans MS" w:hAnsi="Comic Sans MS"/>
        </w:rPr>
        <w:tab/>
      </w:r>
      <w:r>
        <w:rPr>
          <w:rFonts w:ascii="Comic Sans MS" w:hAnsi="Comic Sans MS"/>
        </w:rPr>
        <w:tab/>
      </w:r>
      <w:r>
        <w:rPr>
          <w:rFonts w:ascii="Comic Sans MS" w:hAnsi="Comic Sans MS"/>
        </w:rPr>
        <w:tab/>
        <w:t>Telephone: (336)370-3471</w:t>
      </w:r>
    </w:p>
    <w:p w14:paraId="6CFC9E54" w14:textId="77777777" w:rsidR="00521DCE" w:rsidRDefault="00521DCE" w:rsidP="00521DCE">
      <w:pPr>
        <w:pStyle w:val="NoSpacing"/>
        <w:rPr>
          <w:rFonts w:ascii="Comic Sans MS" w:hAnsi="Comic Sans MS"/>
        </w:rPr>
      </w:pPr>
    </w:p>
    <w:p w14:paraId="2F344BA9" w14:textId="576B3BA3" w:rsidR="00E45629" w:rsidRPr="005D541A" w:rsidRDefault="00521DCE" w:rsidP="005D541A">
      <w:pPr>
        <w:pStyle w:val="NoSpacing"/>
        <w:rPr>
          <w:rFonts w:ascii="Comic Sans MS" w:hAnsi="Comic Sans MS"/>
        </w:rPr>
      </w:pPr>
      <w:r>
        <w:rPr>
          <w:rFonts w:ascii="Comic Sans MS" w:hAnsi="Comic Sans MS"/>
        </w:rPr>
        <w:t xml:space="preserve">Remind:  Please have your parents (and you too!) sign up for the Remind app.  Text the message </w:t>
      </w:r>
      <w:r w:rsidRPr="00907601">
        <w:rPr>
          <w:rFonts w:ascii="Comic Sans MS" w:hAnsi="Comic Sans MS"/>
          <w:b/>
        </w:rPr>
        <w:t>@</w:t>
      </w:r>
      <w:r>
        <w:rPr>
          <w:rFonts w:ascii="Comic Sans MS" w:hAnsi="Comic Sans MS"/>
          <w:b/>
        </w:rPr>
        <w:t>8cbgcb</w:t>
      </w:r>
      <w:r w:rsidRPr="00907601">
        <w:rPr>
          <w:rFonts w:ascii="Comic Sans MS" w:hAnsi="Comic Sans MS"/>
          <w:b/>
        </w:rPr>
        <w:t xml:space="preserve"> </w:t>
      </w:r>
      <w:r>
        <w:rPr>
          <w:rFonts w:ascii="Comic Sans MS" w:hAnsi="Comic Sans MS"/>
        </w:rPr>
        <w:t xml:space="preserve">to the number </w:t>
      </w:r>
      <w:r w:rsidRPr="00907601">
        <w:rPr>
          <w:rFonts w:ascii="Comic Sans MS" w:hAnsi="Comic Sans MS"/>
          <w:b/>
        </w:rPr>
        <w:t>81010</w:t>
      </w:r>
      <w:r>
        <w:rPr>
          <w:rFonts w:ascii="Comic Sans MS" w:hAnsi="Comic Sans MS"/>
        </w:rPr>
        <w:t xml:space="preserve"> to sign up.</w:t>
      </w:r>
      <w:bookmarkStart w:id="0" w:name="_GoBack"/>
      <w:bookmarkEnd w:id="0"/>
    </w:p>
    <w:sectPr w:rsidR="00E45629" w:rsidRPr="005D5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D1A12"/>
    <w:multiLevelType w:val="hybridMultilevel"/>
    <w:tmpl w:val="CC682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CE"/>
    <w:rsid w:val="004679F3"/>
    <w:rsid w:val="00521DCE"/>
    <w:rsid w:val="005D541A"/>
    <w:rsid w:val="007D4211"/>
    <w:rsid w:val="00C7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65A6"/>
  <w15:chartTrackingRefBased/>
  <w15:docId w15:val="{D52D51BB-FDC2-434F-AF1F-42572171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A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DCE"/>
    <w:pPr>
      <w:spacing w:after="0" w:line="240" w:lineRule="auto"/>
    </w:pPr>
  </w:style>
  <w:style w:type="character" w:styleId="Hyperlink">
    <w:name w:val="Hyperlink"/>
    <w:basedOn w:val="DefaultParagraphFont"/>
    <w:uiPriority w:val="99"/>
    <w:unhideWhenUsed/>
    <w:rsid w:val="00521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dens@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Heeden, Sarah</dc:creator>
  <cp:keywords/>
  <dc:description/>
  <cp:lastModifiedBy>Heeden, Sarah</cp:lastModifiedBy>
  <cp:revision>1</cp:revision>
  <dcterms:created xsi:type="dcterms:W3CDTF">2020-08-24T18:24:00Z</dcterms:created>
  <dcterms:modified xsi:type="dcterms:W3CDTF">2020-08-24T18:46:00Z</dcterms:modified>
</cp:coreProperties>
</file>